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080"/>
        <w:gridCol w:w="1530"/>
        <w:gridCol w:w="3960"/>
      </w:tblGrid>
      <w:tr w:rsidR="00EE702C" w:rsidRPr="00D1379F" w:rsidTr="00D1379F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EE702C" w:rsidRPr="00D1379F" w:rsidRDefault="00EE702C" w:rsidP="00D1379F">
            <w:pPr>
              <w:spacing w:after="0"/>
              <w:rPr>
                <w:rFonts w:ascii="Times New Roman" w:hAnsi="Times New Roman"/>
                <w:b/>
              </w:rPr>
            </w:pPr>
            <w:r w:rsidRPr="00D1379F">
              <w:rPr>
                <w:rFonts w:ascii="Times New Roman" w:eastAsia="Times New Roman" w:hAnsi="Times New Roman"/>
                <w:b/>
                <w:lang w:eastAsia="sq-AL"/>
              </w:rPr>
              <w:t xml:space="preserve">Fusha: </w:t>
            </w:r>
            <w:r w:rsidRPr="00D1379F">
              <w:rPr>
                <w:rFonts w:ascii="Times New Roman" w:hAnsi="Times New Roman"/>
              </w:rPr>
              <w:t>Shkencat natyrore</w:t>
            </w:r>
          </w:p>
        </w:tc>
        <w:tc>
          <w:tcPr>
            <w:tcW w:w="2080" w:type="dxa"/>
            <w:tcBorders>
              <w:left w:val="single" w:sz="4" w:space="0" w:color="auto"/>
            </w:tcBorders>
            <w:vAlign w:val="center"/>
          </w:tcPr>
          <w:p w:rsidR="00EE702C" w:rsidRPr="00D1379F" w:rsidRDefault="00EE702C" w:rsidP="00D1379F">
            <w:pPr>
              <w:spacing w:after="0"/>
              <w:rPr>
                <w:rFonts w:ascii="Times New Roman" w:hAnsi="Times New Roman"/>
                <w:b/>
              </w:rPr>
            </w:pPr>
            <w:r w:rsidRPr="00D1379F">
              <w:rPr>
                <w:rFonts w:ascii="Times New Roman" w:eastAsia="Times New Roman" w:hAnsi="Times New Roman"/>
                <w:b/>
                <w:lang w:eastAsia="sq-AL"/>
              </w:rPr>
              <w:t>Lënda:</w:t>
            </w:r>
            <w:r w:rsidRPr="00D1379F">
              <w:rPr>
                <w:rFonts w:ascii="Times New Roman" w:hAnsi="Times New Roman"/>
              </w:rPr>
              <w:t xml:space="preserve"> Kimi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EE702C" w:rsidRPr="00D1379F" w:rsidRDefault="00EE702C" w:rsidP="00D1379F">
            <w:pPr>
              <w:spacing w:after="0"/>
              <w:rPr>
                <w:rFonts w:ascii="Times New Roman" w:hAnsi="Times New Roman"/>
                <w:b/>
              </w:rPr>
            </w:pPr>
            <w:r w:rsidRPr="00D1379F">
              <w:rPr>
                <w:rFonts w:ascii="Times New Roman" w:eastAsia="Times New Roman" w:hAnsi="Times New Roman"/>
                <w:b/>
                <w:lang w:eastAsia="sq-AL"/>
              </w:rPr>
              <w:t>Shkalla: V</w:t>
            </w:r>
          </w:p>
        </w:tc>
        <w:tc>
          <w:tcPr>
            <w:tcW w:w="3960" w:type="dxa"/>
            <w:tcBorders>
              <w:left w:val="single" w:sz="4" w:space="0" w:color="auto"/>
            </w:tcBorders>
            <w:vAlign w:val="center"/>
          </w:tcPr>
          <w:p w:rsidR="00EE702C" w:rsidRPr="00D1379F" w:rsidRDefault="00EE702C" w:rsidP="00D1379F">
            <w:pPr>
              <w:spacing w:after="0"/>
              <w:rPr>
                <w:rFonts w:ascii="Times New Roman" w:hAnsi="Times New Roman"/>
                <w:b/>
              </w:rPr>
            </w:pPr>
            <w:r w:rsidRPr="00D1379F">
              <w:rPr>
                <w:rFonts w:ascii="Times New Roman" w:eastAsia="Times New Roman" w:hAnsi="Times New Roman"/>
                <w:b/>
                <w:lang w:eastAsia="sq-AL"/>
              </w:rPr>
              <w:t>Klasa: X</w:t>
            </w:r>
            <w:r w:rsidRPr="00D1379F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EE702C" w:rsidRPr="00D1379F" w:rsidTr="00D1379F">
        <w:trPr>
          <w:trHeight w:val="1313"/>
        </w:trPr>
        <w:tc>
          <w:tcPr>
            <w:tcW w:w="5490" w:type="dxa"/>
            <w:gridSpan w:val="2"/>
            <w:vAlign w:val="center"/>
          </w:tcPr>
          <w:p w:rsidR="00EE702C" w:rsidRPr="00D1379F" w:rsidRDefault="00EE702C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EE702C" w:rsidRPr="00D1379F" w:rsidRDefault="00EE702C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D1379F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EE702C" w:rsidRPr="00D1379F" w:rsidRDefault="00EE702C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EE702C" w:rsidRPr="00D1379F" w:rsidRDefault="00EE702C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D1379F">
              <w:rPr>
                <w:rFonts w:ascii="Times New Roman" w:hAnsi="Times New Roman"/>
                <w:b/>
                <w:bCs/>
              </w:rPr>
              <w:t>2.2 Substancat e pastra dhe papastërtitë</w:t>
            </w:r>
          </w:p>
        </w:tc>
        <w:tc>
          <w:tcPr>
            <w:tcW w:w="5490" w:type="dxa"/>
            <w:gridSpan w:val="2"/>
            <w:vAlign w:val="center"/>
          </w:tcPr>
          <w:p w:rsidR="00EE702C" w:rsidRPr="00D1379F" w:rsidRDefault="00EE702C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D1379F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D1379F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EE702C" w:rsidRPr="00D1379F" w:rsidRDefault="00EE702C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D1379F">
              <w:rPr>
                <w:rFonts w:ascii="Times New Roman" w:hAnsi="Times New Roman"/>
              </w:rPr>
              <w:t>Nxënësve u paraqitet një situatë/pyetje nga jeta e përditshme lidhur me kriteret e pastërtisë së një substance, që i nxit të bëjnë vëzhgime, pyetje dhe hipoteza fillestare.</w:t>
            </w:r>
          </w:p>
        </w:tc>
      </w:tr>
      <w:tr w:rsidR="00EE702C" w:rsidRPr="00D1379F" w:rsidTr="00D1379F">
        <w:tc>
          <w:tcPr>
            <w:tcW w:w="5490" w:type="dxa"/>
            <w:gridSpan w:val="2"/>
            <w:vAlign w:val="center"/>
          </w:tcPr>
          <w:p w:rsidR="00EE702C" w:rsidRPr="00D1379F" w:rsidRDefault="00EE702C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D1379F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207070" w:rsidRPr="00D1379F" w:rsidRDefault="00207070" w:rsidP="00D1379F">
            <w:pPr>
              <w:spacing w:after="0"/>
              <w:rPr>
                <w:rFonts w:ascii="Times New Roman" w:eastAsia="Times New Roman" w:hAnsi="Times New Roman"/>
              </w:rPr>
            </w:pPr>
            <w:r w:rsidRPr="00D1379F">
              <w:rPr>
                <w:rFonts w:ascii="Times New Roman" w:eastAsia="Times New Roman" w:hAnsi="Times New Roman"/>
              </w:rPr>
              <w:t>Përcakton kuptimin e substancës së pastër kimike në krahasim me kuptimin e saj në jetën e përditshme.</w:t>
            </w:r>
          </w:p>
          <w:p w:rsidR="00207070" w:rsidRPr="00D1379F" w:rsidRDefault="00207070" w:rsidP="00D1379F">
            <w:pPr>
              <w:spacing w:after="0"/>
              <w:rPr>
                <w:rFonts w:ascii="Times New Roman" w:eastAsia="Times New Roman" w:hAnsi="Times New Roman"/>
              </w:rPr>
            </w:pPr>
            <w:r w:rsidRPr="00D1379F">
              <w:rPr>
                <w:rFonts w:ascii="Times New Roman" w:eastAsia="Times New Roman" w:hAnsi="Times New Roman"/>
              </w:rPr>
              <w:t>Shpjegon ndikimin e papastërtive në pikën e shkrirjes dhe pikën e vlimit të një substance.</w:t>
            </w:r>
          </w:p>
          <w:p w:rsidR="00207070" w:rsidRPr="00D1379F" w:rsidRDefault="00207070" w:rsidP="00D1379F">
            <w:pPr>
              <w:spacing w:after="0"/>
              <w:rPr>
                <w:rFonts w:ascii="Times New Roman" w:eastAsia="Times New Roman" w:hAnsi="Times New Roman"/>
              </w:rPr>
            </w:pPr>
            <w:r w:rsidRPr="00D1379F">
              <w:rPr>
                <w:rFonts w:ascii="Times New Roman" w:eastAsia="Times New Roman" w:hAnsi="Times New Roman"/>
              </w:rPr>
              <w:t>Përdor të dhënat mbi temperaturën e shkrirjes dhe vlimit për të vlerësuar pastërtinë e një mostre kimike.</w:t>
            </w:r>
          </w:p>
          <w:p w:rsidR="00EE702C" w:rsidRPr="00D1379F" w:rsidRDefault="00207070" w:rsidP="00D1379F">
            <w:pPr>
              <w:spacing w:after="0"/>
              <w:rPr>
                <w:rFonts w:ascii="Times New Roman" w:eastAsia="Times New Roman" w:hAnsi="Times New Roman"/>
              </w:rPr>
            </w:pPr>
            <w:r w:rsidRPr="00D1379F">
              <w:rPr>
                <w:rFonts w:ascii="Times New Roman" w:eastAsia="Times New Roman" w:hAnsi="Times New Roman"/>
              </w:rPr>
              <w:t>Vlerëson rëndësinë e përdorimit të substancave të pastra në industri, farmaceutikë dhe ushqim.</w:t>
            </w:r>
          </w:p>
        </w:tc>
        <w:tc>
          <w:tcPr>
            <w:tcW w:w="5490" w:type="dxa"/>
            <w:gridSpan w:val="2"/>
            <w:vAlign w:val="center"/>
          </w:tcPr>
          <w:p w:rsidR="00EE702C" w:rsidRPr="00D1379F" w:rsidRDefault="00EE702C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D1379F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D1379F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EE702C" w:rsidRPr="00D1379F" w:rsidRDefault="00EE702C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EE702C" w:rsidRPr="00D1379F" w:rsidRDefault="00207070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D1379F">
              <w:rPr>
                <w:rFonts w:ascii="Times New Roman" w:hAnsi="Times New Roman"/>
              </w:rPr>
              <w:t>Substancë e pastër, papastërti, përzierje, pikë shkrirjeje, pikë vlimi, ulje e pikës së shkrirjes, rritje e pikës së vlimit, kromatografi.</w:t>
            </w:r>
          </w:p>
        </w:tc>
      </w:tr>
      <w:tr w:rsidR="00EE702C" w:rsidRPr="00D1379F" w:rsidTr="00D1379F">
        <w:tc>
          <w:tcPr>
            <w:tcW w:w="5490" w:type="dxa"/>
            <w:gridSpan w:val="2"/>
            <w:vAlign w:val="center"/>
          </w:tcPr>
          <w:p w:rsidR="00D2745E" w:rsidRDefault="00D2745E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D2745E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EE702C" w:rsidRPr="00D1379F" w:rsidRDefault="00EE702C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bookmarkStart w:id="0" w:name="_GoBack"/>
            <w:bookmarkEnd w:id="0"/>
            <w:r w:rsidRPr="00D1379F">
              <w:rPr>
                <w:rFonts w:ascii="Times New Roman" w:hAnsi="Times New Roman"/>
              </w:rPr>
              <w:t>Teksti "Kimia 10", Pegi, fletë pune me ushtrime të diferencuara, kalkulator; tabela periodike, dërrasë interaktive.</w:t>
            </w:r>
          </w:p>
        </w:tc>
        <w:tc>
          <w:tcPr>
            <w:tcW w:w="5490" w:type="dxa"/>
            <w:gridSpan w:val="2"/>
            <w:vAlign w:val="center"/>
          </w:tcPr>
          <w:p w:rsidR="00EE702C" w:rsidRPr="00D1379F" w:rsidRDefault="00EE702C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D1379F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D1379F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207070" w:rsidRPr="00D1379F" w:rsidRDefault="00207070" w:rsidP="00D1379F">
            <w:pPr>
              <w:spacing w:after="0"/>
              <w:rPr>
                <w:rFonts w:ascii="Times New Roman" w:eastAsia="Times New Roman" w:hAnsi="Times New Roman"/>
              </w:rPr>
            </w:pPr>
            <w:r w:rsidRPr="00D1379F">
              <w:rPr>
                <w:rFonts w:ascii="Times New Roman" w:eastAsia="Times New Roman" w:hAnsi="Times New Roman"/>
                <w:b/>
                <w:bCs/>
              </w:rPr>
              <w:t>Fizika:</w:t>
            </w:r>
            <w:r w:rsidRPr="00D1379F">
              <w:rPr>
                <w:rFonts w:ascii="Times New Roman" w:eastAsia="Times New Roman" w:hAnsi="Times New Roman"/>
              </w:rPr>
              <w:t xml:space="preserve"> Vetitë fizike dhe konstantet termike.</w:t>
            </w:r>
          </w:p>
          <w:p w:rsidR="00207070" w:rsidRPr="00D1379F" w:rsidRDefault="00207070" w:rsidP="00D1379F">
            <w:pPr>
              <w:spacing w:after="0"/>
              <w:rPr>
                <w:rFonts w:ascii="Times New Roman" w:eastAsia="Times New Roman" w:hAnsi="Times New Roman"/>
              </w:rPr>
            </w:pPr>
            <w:r w:rsidRPr="00D1379F">
              <w:rPr>
                <w:rFonts w:ascii="Times New Roman" w:eastAsia="Times New Roman" w:hAnsi="Times New Roman"/>
                <w:b/>
                <w:bCs/>
              </w:rPr>
              <w:t>Mjekësia dhe Farmacioni:</w:t>
            </w:r>
            <w:r w:rsidRPr="00D1379F">
              <w:rPr>
                <w:rFonts w:ascii="Times New Roman" w:eastAsia="Times New Roman" w:hAnsi="Times New Roman"/>
              </w:rPr>
              <w:t xml:space="preserve"> Rëndësia e përbërësve të pastër te barnat.</w:t>
            </w:r>
          </w:p>
          <w:p w:rsidR="00EE702C" w:rsidRPr="00D1379F" w:rsidRDefault="00207070" w:rsidP="00D1379F">
            <w:pPr>
              <w:spacing w:after="0"/>
              <w:rPr>
                <w:rFonts w:ascii="Times New Roman" w:eastAsia="Times New Roman" w:hAnsi="Times New Roman"/>
              </w:rPr>
            </w:pPr>
            <w:r w:rsidRPr="00D1379F">
              <w:rPr>
                <w:rFonts w:ascii="Times New Roman" w:eastAsia="Times New Roman" w:hAnsi="Times New Roman"/>
                <w:b/>
                <w:bCs/>
              </w:rPr>
              <w:t>Gjuha dhe komunikimi:</w:t>
            </w:r>
            <w:r w:rsidRPr="00D1379F">
              <w:rPr>
                <w:rFonts w:ascii="Times New Roman" w:eastAsia="Times New Roman" w:hAnsi="Times New Roman"/>
              </w:rPr>
              <w:t xml:space="preserve"> Interpretimi dhe përdorimi i terminologjisë shkencore.</w:t>
            </w:r>
          </w:p>
        </w:tc>
      </w:tr>
      <w:tr w:rsidR="00EE702C" w:rsidRPr="00D1379F" w:rsidTr="00D1379F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207070" w:rsidRPr="00D1379F" w:rsidRDefault="00EE702C" w:rsidP="00D1379F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D1379F">
              <w:rPr>
                <w:rFonts w:ascii="Times New Roman" w:hAnsi="Times New Roman"/>
                <w:b/>
                <w:bCs/>
                <w:lang w:val="sq-AL"/>
              </w:rPr>
              <w:t>Përshkrimi i situatës:</w:t>
            </w:r>
          </w:p>
          <w:p w:rsidR="00EE702C" w:rsidRPr="00D1379F" w:rsidRDefault="00207070" w:rsidP="00D1379F">
            <w:pPr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D1379F">
              <w:rPr>
                <w:rFonts w:ascii="Times New Roman" w:hAnsi="Times New Roman"/>
                <w:i/>
                <w:iCs/>
              </w:rPr>
              <w:t>Pyetje nxitëse:</w:t>
            </w:r>
            <w:r w:rsidRPr="00D1379F">
              <w:rPr>
                <w:rFonts w:ascii="Times New Roman" w:hAnsi="Times New Roman"/>
              </w:rPr>
              <w:t xml:space="preserve"> Në dimër hidhet kripë në rrugët me borë/akull për të parandaluar ngrirjen. Pse ndodh kjo? Gjithashtu, pse lëngu i portokallit me etiketën "100% i pastër" në fakt nuk është substancë e pastër sipas konceptit kimik? Nxënësit diskutojnë dallimin mes koncepteve "i pastër" në kimi dhe në jetën e përditshme, si dhe ndikimin e papastërtive te pikat e shkrirjes dhe vlimit.</w:t>
            </w:r>
          </w:p>
        </w:tc>
      </w:tr>
      <w:tr w:rsidR="00EE702C" w:rsidRPr="00D1379F" w:rsidTr="00D1379F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702C" w:rsidRPr="00D1379F" w:rsidRDefault="00EE702C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D1379F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EE702C" w:rsidRPr="00D1379F" w:rsidRDefault="00EE702C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D1379F">
              <w:rPr>
                <w:rFonts w:ascii="Times New Roman" w:hAnsi="Times New Roman"/>
                <w:b/>
                <w:bCs/>
                <w:lang w:val="it-IT"/>
              </w:rPr>
              <w:t xml:space="preserve">Parashikimi: </w:t>
            </w:r>
            <w:r w:rsidR="001F6B76" w:rsidRPr="00D1379F">
              <w:rPr>
                <w:rFonts w:ascii="Times New Roman" w:hAnsi="Times New Roman"/>
                <w:b/>
                <w:bCs/>
                <w:lang w:val="it-IT"/>
              </w:rPr>
              <w:t>Diagram Veni</w:t>
            </w:r>
            <w:r w:rsidR="00D1379F" w:rsidRPr="00D1379F">
              <w:rPr>
                <w:rFonts w:ascii="Times New Roman" w:hAnsi="Times New Roman"/>
                <w:b/>
                <w:bCs/>
                <w:lang w:val="it-IT"/>
              </w:rPr>
              <w:t xml:space="preserve"> + parashikimi me pyetje drejtuese.</w:t>
            </w:r>
          </w:p>
          <w:p w:rsidR="00D1379F" w:rsidRPr="00D1379F" w:rsidRDefault="00D1379F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D1379F">
              <w:rPr>
                <w:rFonts w:ascii="Times New Roman" w:hAnsi="Times New Roman"/>
                <w:b/>
                <w:bCs/>
                <w:lang w:val="it-IT"/>
              </w:rPr>
              <w:t>Hapi 1 – Vizatimi:</w:t>
            </w:r>
          </w:p>
          <w:p w:rsidR="00D1379F" w:rsidRPr="00D1379F" w:rsidRDefault="00D1379F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D1379F">
              <w:rPr>
                <w:rFonts w:ascii="Times New Roman" w:hAnsi="Times New Roman"/>
                <w:bCs/>
                <w:lang w:val="it-IT"/>
              </w:rPr>
              <w:t>Nx</w:t>
            </w:r>
            <w:r>
              <w:rPr>
                <w:rFonts w:ascii="Times New Roman" w:hAnsi="Times New Roman"/>
                <w:bCs/>
                <w:lang w:val="it-IT"/>
              </w:rPr>
              <w:t xml:space="preserve">ë </w:t>
            </w:r>
            <w:r w:rsidRPr="00D1379F">
              <w:rPr>
                <w:rFonts w:ascii="Times New Roman" w:hAnsi="Times New Roman"/>
                <w:bCs/>
                <w:lang w:val="it-IT"/>
              </w:rPr>
              <w:t>n</w:t>
            </w:r>
            <w:r>
              <w:rPr>
                <w:rFonts w:ascii="Times New Roman" w:hAnsi="Times New Roman"/>
                <w:bCs/>
                <w:lang w:val="it-IT"/>
              </w:rPr>
              <w:t xml:space="preserve">ë </w:t>
            </w:r>
            <w:r w:rsidRPr="00D1379F">
              <w:rPr>
                <w:rFonts w:ascii="Times New Roman" w:hAnsi="Times New Roman"/>
                <w:bCs/>
                <w:lang w:val="it-IT"/>
              </w:rPr>
              <w:t>sit vizatojn</w:t>
            </w:r>
            <w:r>
              <w:rPr>
                <w:rFonts w:ascii="Times New Roman" w:hAnsi="Times New Roman"/>
                <w:bCs/>
                <w:lang w:val="it-IT"/>
              </w:rPr>
              <w:t xml:space="preserve">ë </w:t>
            </w:r>
            <w:r w:rsidRPr="00D1379F">
              <w:rPr>
                <w:rFonts w:ascii="Times New Roman" w:hAnsi="Times New Roman"/>
                <w:bCs/>
                <w:lang w:val="it-IT"/>
              </w:rPr>
              <w:t xml:space="preserve"> në dërrasë 2 rrathë që priten:</w:t>
            </w:r>
          </w:p>
          <w:p w:rsidR="00D1379F" w:rsidRPr="00D1379F" w:rsidRDefault="00D1379F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D1379F">
              <w:rPr>
                <w:rFonts w:ascii="Times New Roman" w:hAnsi="Times New Roman"/>
                <w:bCs/>
                <w:lang w:val="it-IT"/>
              </w:rPr>
              <w:t>Nën rrethi i majtë shkruaj: A = Tretësirë / Homogjene</w:t>
            </w:r>
          </w:p>
          <w:p w:rsidR="00D1379F" w:rsidRPr="00D1379F" w:rsidRDefault="00D1379F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D1379F">
              <w:rPr>
                <w:rFonts w:ascii="Times New Roman" w:hAnsi="Times New Roman"/>
                <w:bCs/>
                <w:lang w:val="it-IT"/>
              </w:rPr>
              <w:t>Nën rrethi i djathtë: B = Përzierje me sy të lirë / Heterogjene</w:t>
            </w:r>
          </w:p>
          <w:p w:rsidR="00D1379F" w:rsidRPr="00D1379F" w:rsidRDefault="00D1379F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D1379F">
              <w:rPr>
                <w:rFonts w:ascii="Times New Roman" w:hAnsi="Times New Roman"/>
                <w:b/>
                <w:bCs/>
                <w:lang w:val="it-IT"/>
              </w:rPr>
              <w:t>Hapi 2 - Parashikimi me pyetje drejtuese:</w:t>
            </w:r>
          </w:p>
          <w:p w:rsidR="00D1379F" w:rsidRPr="00D1379F" w:rsidRDefault="00D1379F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D1379F">
              <w:rPr>
                <w:rFonts w:ascii="Times New Roman" w:hAnsi="Times New Roman"/>
                <w:bCs/>
                <w:lang w:val="it-IT"/>
              </w:rPr>
              <w:t xml:space="preserve">Ti ke 3 gota para: ujë+sheqer, ujë+rërë, ujë+vaj. </w:t>
            </w:r>
          </w:p>
          <w:p w:rsidR="00D1379F" w:rsidRPr="00D1379F" w:rsidRDefault="00D1379F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D1379F">
              <w:rPr>
                <w:rFonts w:ascii="Times New Roman" w:hAnsi="Times New Roman"/>
                <w:bCs/>
                <w:lang w:val="it-IT"/>
              </w:rPr>
              <w:t xml:space="preserve">Pyet nxënësit dhe plotësoni Venin së bashku: </w:t>
            </w:r>
          </w:p>
          <w:p w:rsidR="00D1379F" w:rsidRPr="00D1379F" w:rsidRDefault="00D1379F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D1379F">
              <w:rPr>
                <w:rFonts w:ascii="Times New Roman" w:hAnsi="Times New Roman"/>
                <w:bCs/>
                <w:lang w:val="it-IT"/>
              </w:rPr>
              <w:t>Nën rrethi i majtë shkruaj: A = Tretësirë / Homogjene</w:t>
            </w:r>
          </w:p>
          <w:p w:rsidR="00D1379F" w:rsidRPr="00D1379F" w:rsidRDefault="00D1379F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D1379F">
              <w:rPr>
                <w:rFonts w:ascii="Times New Roman" w:hAnsi="Times New Roman"/>
                <w:bCs/>
                <w:lang w:val="it-IT"/>
              </w:rPr>
              <w:t>Nën rrethi i djathtë: B = Përzierje me sy të lirë / Heterogjene</w:t>
            </w:r>
          </w:p>
          <w:p w:rsidR="00CC46B0" w:rsidRPr="00D1379F" w:rsidRDefault="00207070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1379F">
              <w:rPr>
                <w:rFonts w:ascii="Times New Roman" w:hAnsi="Times New Roman"/>
              </w:rPr>
              <w:t>Mësuesi paraq</w:t>
            </w:r>
            <w:r w:rsidR="00CC46B0" w:rsidRPr="00D1379F">
              <w:rPr>
                <w:rFonts w:ascii="Times New Roman" w:hAnsi="Times New Roman"/>
              </w:rPr>
              <w:t>et dy mostra (uji i distiluar dhe</w:t>
            </w:r>
            <w:r w:rsidRPr="00D1379F">
              <w:rPr>
                <w:rFonts w:ascii="Times New Roman" w:hAnsi="Times New Roman"/>
              </w:rPr>
              <w:t xml:space="preserve"> uji </w:t>
            </w:r>
            <w:r w:rsidR="00CC46B0" w:rsidRPr="00D1379F">
              <w:rPr>
                <w:rFonts w:ascii="Times New Roman" w:hAnsi="Times New Roman"/>
              </w:rPr>
              <w:t xml:space="preserve">i rubinetit / kripë e pastër  dhe </w:t>
            </w:r>
            <w:r w:rsidRPr="00D1379F">
              <w:rPr>
                <w:rFonts w:ascii="Times New Roman" w:hAnsi="Times New Roman"/>
              </w:rPr>
              <w:t>kripë me papastërti) dhe kërkon nga nxënësit të përcaktojnë cilat janë substanca të pastra. Diskutohet për përkufizimin kimik të substancës së pastër.</w:t>
            </w:r>
          </w:p>
          <w:p w:rsidR="00CC46B0" w:rsidRPr="00D1379F" w:rsidRDefault="00CC46B0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1379F">
              <w:rPr>
                <w:rFonts w:ascii="Times New Roman" w:hAnsi="Times New Roman"/>
                <w:color w:val="231F20"/>
                <w:w w:val="90"/>
              </w:rPr>
              <w:t>Substancat</w:t>
            </w:r>
            <w:r w:rsidRPr="00D1379F">
              <w:rPr>
                <w:rFonts w:ascii="Times New Roman" w:hAnsi="Times New Roman"/>
                <w:color w:val="231F20"/>
                <w:spacing w:val="-4"/>
                <w:w w:val="90"/>
              </w:rPr>
              <w:t xml:space="preserve"> </w:t>
            </w:r>
            <w:r w:rsidRPr="00D1379F">
              <w:rPr>
                <w:rFonts w:ascii="Times New Roman" w:hAnsi="Times New Roman"/>
                <w:color w:val="231F20"/>
                <w:w w:val="90"/>
              </w:rPr>
              <w:t>janë</w:t>
            </w:r>
            <w:r w:rsidRPr="00D1379F">
              <w:rPr>
                <w:rFonts w:ascii="Times New Roman" w:hAnsi="Times New Roman"/>
                <w:color w:val="231F20"/>
                <w:spacing w:val="-3"/>
                <w:w w:val="90"/>
              </w:rPr>
              <w:t xml:space="preserve"> </w:t>
            </w:r>
            <w:r w:rsidRPr="00D1379F">
              <w:rPr>
                <w:rFonts w:ascii="Times New Roman" w:hAnsi="Times New Roman"/>
                <w:color w:val="231F20"/>
                <w:w w:val="90"/>
              </w:rPr>
              <w:t>të</w:t>
            </w:r>
            <w:r w:rsidRPr="00D1379F">
              <w:rPr>
                <w:rFonts w:ascii="Times New Roman" w:hAnsi="Times New Roman"/>
                <w:color w:val="231F20"/>
                <w:spacing w:val="-4"/>
                <w:w w:val="90"/>
              </w:rPr>
              <w:t xml:space="preserve"> </w:t>
            </w:r>
            <w:r w:rsidRPr="00D1379F">
              <w:rPr>
                <w:rFonts w:ascii="Times New Roman" w:hAnsi="Times New Roman"/>
                <w:color w:val="231F20"/>
                <w:w w:val="90"/>
              </w:rPr>
              <w:t>pastra</w:t>
            </w:r>
            <w:r w:rsidRPr="00D1379F">
              <w:rPr>
                <w:rFonts w:ascii="Times New Roman" w:hAnsi="Times New Roman"/>
                <w:color w:val="231F20"/>
                <w:spacing w:val="-3"/>
                <w:w w:val="90"/>
              </w:rPr>
              <w:t xml:space="preserve"> </w:t>
            </w:r>
            <w:r w:rsidRPr="00D1379F">
              <w:rPr>
                <w:rFonts w:ascii="Times New Roman" w:hAnsi="Times New Roman"/>
                <w:color w:val="231F20"/>
                <w:w w:val="90"/>
              </w:rPr>
              <w:t>kur</w:t>
            </w:r>
            <w:r w:rsidRPr="00D1379F">
              <w:rPr>
                <w:rFonts w:ascii="Times New Roman" w:hAnsi="Times New Roman"/>
                <w:color w:val="231F20"/>
                <w:spacing w:val="-4"/>
                <w:w w:val="90"/>
              </w:rPr>
              <w:t xml:space="preserve"> </w:t>
            </w:r>
            <w:r w:rsidRPr="00D1379F">
              <w:rPr>
                <w:rFonts w:ascii="Times New Roman" w:hAnsi="Times New Roman"/>
                <w:color w:val="231F20"/>
                <w:w w:val="90"/>
              </w:rPr>
              <w:t>nuk</w:t>
            </w:r>
            <w:r w:rsidRPr="00D1379F">
              <w:rPr>
                <w:rFonts w:ascii="Times New Roman" w:hAnsi="Times New Roman"/>
                <w:color w:val="231F20"/>
                <w:spacing w:val="-3"/>
                <w:w w:val="90"/>
              </w:rPr>
              <w:t xml:space="preserve"> </w:t>
            </w:r>
            <w:r w:rsidRPr="00D1379F">
              <w:rPr>
                <w:rFonts w:ascii="Times New Roman" w:hAnsi="Times New Roman"/>
                <w:color w:val="231F20"/>
                <w:w w:val="90"/>
              </w:rPr>
              <w:t>janë</w:t>
            </w:r>
            <w:r w:rsidRPr="00D1379F">
              <w:rPr>
                <w:rFonts w:ascii="Times New Roman" w:hAnsi="Times New Roman"/>
                <w:color w:val="231F20"/>
                <w:spacing w:val="-4"/>
                <w:w w:val="90"/>
              </w:rPr>
              <w:t xml:space="preserve"> </w:t>
            </w:r>
            <w:r w:rsidRPr="00D1379F">
              <w:rPr>
                <w:rFonts w:ascii="Times New Roman" w:hAnsi="Times New Roman"/>
                <w:color w:val="231F20"/>
                <w:w w:val="90"/>
              </w:rPr>
              <w:t>të</w:t>
            </w:r>
            <w:r w:rsidRPr="00D1379F">
              <w:rPr>
                <w:rFonts w:ascii="Times New Roman" w:hAnsi="Times New Roman"/>
                <w:color w:val="231F20"/>
                <w:spacing w:val="-3"/>
                <w:w w:val="90"/>
              </w:rPr>
              <w:t xml:space="preserve"> </w:t>
            </w:r>
            <w:r w:rsidRPr="00D1379F">
              <w:rPr>
                <w:rFonts w:ascii="Times New Roman" w:hAnsi="Times New Roman"/>
                <w:color w:val="231F20"/>
                <w:w w:val="90"/>
              </w:rPr>
              <w:t>përziera</w:t>
            </w:r>
            <w:r w:rsidRPr="00D1379F">
              <w:rPr>
                <w:rFonts w:ascii="Times New Roman" w:hAnsi="Times New Roman"/>
                <w:color w:val="231F20"/>
                <w:spacing w:val="-4"/>
                <w:w w:val="90"/>
              </w:rPr>
              <w:t xml:space="preserve"> </w:t>
            </w:r>
            <w:r w:rsidRPr="00D1379F">
              <w:rPr>
                <w:rFonts w:ascii="Times New Roman" w:hAnsi="Times New Roman"/>
                <w:color w:val="231F20"/>
                <w:w w:val="90"/>
              </w:rPr>
              <w:t>me</w:t>
            </w:r>
            <w:r w:rsidRPr="00D1379F">
              <w:rPr>
                <w:rFonts w:ascii="Times New Roman" w:hAnsi="Times New Roman"/>
                <w:color w:val="231F20"/>
                <w:spacing w:val="-3"/>
                <w:w w:val="90"/>
              </w:rPr>
              <w:t xml:space="preserve"> </w:t>
            </w:r>
            <w:r w:rsidRPr="00D1379F">
              <w:rPr>
                <w:rFonts w:ascii="Times New Roman" w:hAnsi="Times New Roman"/>
                <w:color w:val="231F20"/>
                <w:w w:val="90"/>
              </w:rPr>
              <w:t>substanca</w:t>
            </w:r>
            <w:r w:rsidRPr="00D1379F">
              <w:rPr>
                <w:rFonts w:ascii="Times New Roman" w:hAnsi="Times New Roman"/>
                <w:color w:val="231F20"/>
                <w:spacing w:val="-3"/>
                <w:w w:val="90"/>
              </w:rPr>
              <w:t xml:space="preserve"> </w:t>
            </w:r>
            <w:r w:rsidRPr="00D1379F">
              <w:rPr>
                <w:rFonts w:ascii="Times New Roman" w:hAnsi="Times New Roman"/>
                <w:color w:val="231F20"/>
                <w:w w:val="90"/>
              </w:rPr>
              <w:t>të</w:t>
            </w:r>
            <w:r w:rsidRPr="00D1379F">
              <w:rPr>
                <w:rFonts w:ascii="Times New Roman" w:hAnsi="Times New Roman"/>
                <w:color w:val="231F20"/>
                <w:spacing w:val="-4"/>
                <w:w w:val="90"/>
              </w:rPr>
              <w:t xml:space="preserve"> </w:t>
            </w:r>
            <w:r w:rsidRPr="00D1379F">
              <w:rPr>
                <w:rFonts w:ascii="Times New Roman" w:hAnsi="Times New Roman"/>
                <w:color w:val="231F20"/>
                <w:spacing w:val="-2"/>
                <w:w w:val="90"/>
              </w:rPr>
              <w:t>tjera.</w:t>
            </w:r>
          </w:p>
          <w:p w:rsidR="00EE702C" w:rsidRPr="00D1379F" w:rsidRDefault="00EE702C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D1379F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D1379F">
              <w:rPr>
                <w:rFonts w:ascii="Times New Roman" w:hAnsi="Times New Roman"/>
                <w:b/>
              </w:rPr>
              <w:t xml:space="preserve"> Punë në grupe.</w:t>
            </w:r>
          </w:p>
          <w:p w:rsidR="00CC46B0" w:rsidRPr="00D1379F" w:rsidRDefault="00207070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1379F">
              <w:rPr>
                <w:rFonts w:ascii="Times New Roman" w:hAnsi="Times New Roman"/>
              </w:rPr>
              <w:t xml:space="preserve">Nxënësit ndahen në </w:t>
            </w:r>
            <w:r w:rsidR="00CC46B0" w:rsidRPr="00D1379F">
              <w:rPr>
                <w:rFonts w:ascii="Times New Roman" w:hAnsi="Times New Roman"/>
              </w:rPr>
              <w:t>3</w:t>
            </w:r>
            <w:r w:rsidRPr="00D1379F">
              <w:rPr>
                <w:rFonts w:ascii="Times New Roman" w:hAnsi="Times New Roman"/>
              </w:rPr>
              <w:t xml:space="preserve">grupe për të analizuar të dhëna eksperimentale </w:t>
            </w:r>
            <w:r w:rsidR="00CC46B0" w:rsidRPr="00D1379F">
              <w:rPr>
                <w:rFonts w:ascii="Times New Roman" w:hAnsi="Times New Roman"/>
              </w:rPr>
              <w:t>:</w:t>
            </w:r>
          </w:p>
          <w:p w:rsidR="00CC46B0" w:rsidRPr="00D1379F" w:rsidRDefault="00CC46B0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1379F">
              <w:rPr>
                <w:rFonts w:ascii="Times New Roman" w:hAnsi="Times New Roman"/>
              </w:rPr>
              <w:t>Grupi 1:</w:t>
            </w:r>
            <w:r w:rsidR="001F6B76" w:rsidRPr="00D1379F">
              <w:rPr>
                <w:rFonts w:ascii="Times New Roman" w:hAnsi="Times New Roman"/>
              </w:rPr>
              <w:t xml:space="preserve"> </w:t>
            </w:r>
            <w:r w:rsidRPr="00D1379F">
              <w:rPr>
                <w:rFonts w:ascii="Times New Roman" w:hAnsi="Times New Roman"/>
              </w:rPr>
              <w:t xml:space="preserve">Temperatura e </w:t>
            </w:r>
            <w:r w:rsidR="00207070" w:rsidRPr="00D1379F">
              <w:rPr>
                <w:rFonts w:ascii="Times New Roman" w:hAnsi="Times New Roman"/>
              </w:rPr>
              <w:t xml:space="preserve"> shkrirjes/vlimit për</w:t>
            </w:r>
            <w:r w:rsidR="00A8204B" w:rsidRPr="00D1379F">
              <w:rPr>
                <w:rFonts w:ascii="Times New Roman" w:hAnsi="Times New Roman"/>
              </w:rPr>
              <w:t xml:space="preserve"> mostra të ndryshme </w:t>
            </w:r>
            <w:r w:rsidR="000B4FEE" w:rsidRPr="00D1379F">
              <w:rPr>
                <w:rFonts w:ascii="Times New Roman" w:hAnsi="Times New Roman"/>
              </w:rPr>
              <w:t>(aftësia eksperimentale)</w:t>
            </w:r>
          </w:p>
          <w:p w:rsidR="00A8204B" w:rsidRPr="00D1379F" w:rsidRDefault="00A8204B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1379F">
              <w:rPr>
                <w:rFonts w:ascii="Times New Roman" w:hAnsi="Times New Roman"/>
              </w:rPr>
              <w:lastRenderedPageBreak/>
              <w:t>Nx</w:t>
            </w:r>
            <w:r w:rsidR="000B4FEE" w:rsidRPr="00D1379F">
              <w:rPr>
                <w:rFonts w:ascii="Times New Roman" w:hAnsi="Times New Roman"/>
              </w:rPr>
              <w:t>ë</w:t>
            </w:r>
            <w:r w:rsidRPr="00D1379F">
              <w:rPr>
                <w:rFonts w:ascii="Times New Roman" w:hAnsi="Times New Roman"/>
              </w:rPr>
              <w:t>n</w:t>
            </w:r>
            <w:r w:rsidR="000B4FEE" w:rsidRPr="00D1379F">
              <w:rPr>
                <w:rFonts w:ascii="Times New Roman" w:hAnsi="Times New Roman"/>
              </w:rPr>
              <w:t>ë</w:t>
            </w:r>
            <w:r w:rsidRPr="00D1379F">
              <w:rPr>
                <w:rFonts w:ascii="Times New Roman" w:hAnsi="Times New Roman"/>
              </w:rPr>
              <w:t>sit v</w:t>
            </w:r>
            <w:r w:rsidR="000B4FEE" w:rsidRPr="00D1379F">
              <w:rPr>
                <w:rFonts w:ascii="Times New Roman" w:hAnsi="Times New Roman"/>
              </w:rPr>
              <w:t>ë</w:t>
            </w:r>
            <w:r w:rsidRPr="00D1379F">
              <w:rPr>
                <w:rFonts w:ascii="Times New Roman" w:hAnsi="Times New Roman"/>
              </w:rPr>
              <w:t>zhgojn</w:t>
            </w:r>
            <w:r w:rsidR="000B4FEE" w:rsidRPr="00D1379F">
              <w:rPr>
                <w:rFonts w:ascii="Times New Roman" w:hAnsi="Times New Roman"/>
              </w:rPr>
              <w:t>ë</w:t>
            </w:r>
            <w:r w:rsidRPr="00D1379F">
              <w:rPr>
                <w:rFonts w:ascii="Times New Roman" w:hAnsi="Times New Roman"/>
              </w:rPr>
              <w:t xml:space="preserve"> t</w:t>
            </w:r>
            <w:r w:rsidR="000B4FEE" w:rsidRPr="00D1379F">
              <w:rPr>
                <w:rFonts w:ascii="Times New Roman" w:hAnsi="Times New Roman"/>
              </w:rPr>
              <w:t>ë</w:t>
            </w:r>
            <w:r w:rsidRPr="00D1379F">
              <w:rPr>
                <w:rFonts w:ascii="Times New Roman" w:hAnsi="Times New Roman"/>
              </w:rPr>
              <w:t xml:space="preserve"> dh</w:t>
            </w:r>
            <w:r w:rsidR="000B4FEE" w:rsidRPr="00D1379F">
              <w:rPr>
                <w:rFonts w:ascii="Times New Roman" w:hAnsi="Times New Roman"/>
              </w:rPr>
              <w:t>ë</w:t>
            </w:r>
            <w:r w:rsidRPr="00D1379F">
              <w:rPr>
                <w:rFonts w:ascii="Times New Roman" w:hAnsi="Times New Roman"/>
              </w:rPr>
              <w:t>nat e eksperimentev</w:t>
            </w:r>
            <w:r w:rsidR="000B4FEE" w:rsidRPr="00D1379F">
              <w:rPr>
                <w:rFonts w:ascii="Times New Roman" w:hAnsi="Times New Roman"/>
              </w:rPr>
              <w:t>ë</w:t>
            </w:r>
            <w:r w:rsidRPr="00D1379F">
              <w:rPr>
                <w:rFonts w:ascii="Times New Roman" w:hAnsi="Times New Roman"/>
              </w:rPr>
              <w:t>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583"/>
              <w:gridCol w:w="3583"/>
              <w:gridCol w:w="3583"/>
            </w:tblGrid>
            <w:tr w:rsidR="00A8204B" w:rsidRPr="00D1379F" w:rsidTr="00A8204B">
              <w:tc>
                <w:tcPr>
                  <w:tcW w:w="3583" w:type="dxa"/>
                </w:tcPr>
                <w:p w:rsidR="00A8204B" w:rsidRPr="00D1379F" w:rsidRDefault="00A8204B" w:rsidP="00D1379F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83" w:type="dxa"/>
                </w:tcPr>
                <w:p w:rsidR="00A8204B" w:rsidRPr="00D1379F" w:rsidRDefault="00A8204B" w:rsidP="00D1379F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r w:rsidRPr="00D1379F">
                    <w:rPr>
                      <w:rFonts w:ascii="Times New Roman" w:hAnsi="Times New Roman"/>
                    </w:rPr>
                    <w:t>Temperature e shkrirjes(</w:t>
                  </w:r>
                  <w:r w:rsidRPr="00D1379F">
                    <w:rPr>
                      <w:rFonts w:ascii="Times New Roman" w:hAnsi="Times New Roman"/>
                      <w:vertAlign w:val="superscript"/>
                    </w:rPr>
                    <w:t>0</w:t>
                  </w:r>
                  <w:r w:rsidRPr="00D1379F">
                    <w:rPr>
                      <w:rFonts w:ascii="Times New Roman" w:hAnsi="Times New Roman"/>
                    </w:rPr>
                    <w:t>C)</w:t>
                  </w:r>
                </w:p>
              </w:tc>
              <w:tc>
                <w:tcPr>
                  <w:tcW w:w="3583" w:type="dxa"/>
                </w:tcPr>
                <w:p w:rsidR="00A8204B" w:rsidRPr="00D1379F" w:rsidRDefault="00A8204B" w:rsidP="00D1379F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r w:rsidRPr="00D1379F">
                    <w:rPr>
                      <w:rFonts w:ascii="Times New Roman" w:hAnsi="Times New Roman"/>
                    </w:rPr>
                    <w:t>Temperature e vlimit(</w:t>
                  </w:r>
                  <w:r w:rsidRPr="00D1379F">
                    <w:rPr>
                      <w:rFonts w:ascii="Times New Roman" w:hAnsi="Times New Roman"/>
                      <w:vertAlign w:val="superscript"/>
                    </w:rPr>
                    <w:t>0</w:t>
                  </w:r>
                  <w:r w:rsidRPr="00D1379F">
                    <w:rPr>
                      <w:rFonts w:ascii="Times New Roman" w:hAnsi="Times New Roman"/>
                    </w:rPr>
                    <w:t>C)</w:t>
                  </w:r>
                </w:p>
              </w:tc>
            </w:tr>
            <w:tr w:rsidR="00A8204B" w:rsidRPr="00D1379F" w:rsidTr="00A8204B">
              <w:tc>
                <w:tcPr>
                  <w:tcW w:w="3583" w:type="dxa"/>
                </w:tcPr>
                <w:p w:rsidR="00A8204B" w:rsidRPr="00D1379F" w:rsidRDefault="00A8204B" w:rsidP="00D1379F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r w:rsidRPr="00D1379F">
                    <w:rPr>
                      <w:rFonts w:ascii="Times New Roman" w:hAnsi="Times New Roman"/>
                    </w:rPr>
                    <w:t>Uji I distiluar</w:t>
                  </w:r>
                </w:p>
              </w:tc>
              <w:tc>
                <w:tcPr>
                  <w:tcW w:w="3583" w:type="dxa"/>
                </w:tcPr>
                <w:p w:rsidR="00A8204B" w:rsidRPr="00D1379F" w:rsidRDefault="00A8204B" w:rsidP="00D1379F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r w:rsidRPr="00D1379F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3583" w:type="dxa"/>
                </w:tcPr>
                <w:p w:rsidR="00A8204B" w:rsidRPr="00D1379F" w:rsidRDefault="00A8204B" w:rsidP="00D1379F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r w:rsidRPr="00D1379F">
                    <w:rPr>
                      <w:rFonts w:ascii="Times New Roman" w:hAnsi="Times New Roman"/>
                    </w:rPr>
                    <w:t>100</w:t>
                  </w:r>
                </w:p>
              </w:tc>
            </w:tr>
            <w:tr w:rsidR="00A8204B" w:rsidRPr="00D1379F" w:rsidTr="00A8204B">
              <w:tc>
                <w:tcPr>
                  <w:tcW w:w="3583" w:type="dxa"/>
                </w:tcPr>
                <w:p w:rsidR="00A8204B" w:rsidRPr="00D1379F" w:rsidRDefault="00A8204B" w:rsidP="00D1379F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r w:rsidRPr="00D1379F">
                    <w:rPr>
                      <w:rFonts w:ascii="Times New Roman" w:hAnsi="Times New Roman"/>
                    </w:rPr>
                    <w:t>Uji I rubinetit</w:t>
                  </w:r>
                </w:p>
              </w:tc>
              <w:tc>
                <w:tcPr>
                  <w:tcW w:w="3583" w:type="dxa"/>
                </w:tcPr>
                <w:p w:rsidR="00A8204B" w:rsidRPr="00D1379F" w:rsidRDefault="000B4FEE" w:rsidP="00D1379F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r w:rsidRPr="00D1379F">
                    <w:rPr>
                      <w:rFonts w:ascii="Times New Roman" w:hAnsi="Times New Roman"/>
                    </w:rPr>
                    <w:t>(-1)-0</w:t>
                  </w:r>
                </w:p>
              </w:tc>
              <w:tc>
                <w:tcPr>
                  <w:tcW w:w="3583" w:type="dxa"/>
                </w:tcPr>
                <w:p w:rsidR="00A8204B" w:rsidRPr="00D1379F" w:rsidRDefault="000B4FEE" w:rsidP="00D1379F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r w:rsidRPr="00D1379F">
                    <w:rPr>
                      <w:rFonts w:ascii="Times New Roman" w:hAnsi="Times New Roman"/>
                    </w:rPr>
                    <w:t>100-102</w:t>
                  </w:r>
                </w:p>
              </w:tc>
            </w:tr>
            <w:tr w:rsidR="00A8204B" w:rsidRPr="00D1379F" w:rsidTr="00A8204B">
              <w:tc>
                <w:tcPr>
                  <w:tcW w:w="3583" w:type="dxa"/>
                </w:tcPr>
                <w:p w:rsidR="00A8204B" w:rsidRPr="00D1379F" w:rsidRDefault="00A8204B" w:rsidP="00D1379F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r w:rsidRPr="00D1379F">
                    <w:rPr>
                      <w:rFonts w:ascii="Times New Roman" w:hAnsi="Times New Roman"/>
                    </w:rPr>
                    <w:t>Tretesira 10% e krip</w:t>
                  </w:r>
                  <w:r w:rsidR="000B4FEE" w:rsidRPr="00D1379F">
                    <w:rPr>
                      <w:rFonts w:ascii="Times New Roman" w:hAnsi="Times New Roman"/>
                    </w:rPr>
                    <w:t>ë</w:t>
                  </w:r>
                  <w:r w:rsidRPr="00D1379F">
                    <w:rPr>
                      <w:rFonts w:ascii="Times New Roman" w:hAnsi="Times New Roman"/>
                    </w:rPr>
                    <w:t>s</w:t>
                  </w:r>
                </w:p>
              </w:tc>
              <w:tc>
                <w:tcPr>
                  <w:tcW w:w="3583" w:type="dxa"/>
                </w:tcPr>
                <w:p w:rsidR="00A8204B" w:rsidRPr="00D1379F" w:rsidRDefault="000B4FEE" w:rsidP="00D1379F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r w:rsidRPr="00D1379F">
                    <w:rPr>
                      <w:rFonts w:ascii="Times New Roman" w:hAnsi="Times New Roman"/>
                    </w:rPr>
                    <w:t>(-6)-(-4)</w:t>
                  </w:r>
                </w:p>
              </w:tc>
              <w:tc>
                <w:tcPr>
                  <w:tcW w:w="3583" w:type="dxa"/>
                </w:tcPr>
                <w:p w:rsidR="00A8204B" w:rsidRPr="00D1379F" w:rsidRDefault="000B4FEE" w:rsidP="00D1379F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r w:rsidRPr="00D1379F">
                    <w:rPr>
                      <w:rFonts w:ascii="Times New Roman" w:hAnsi="Times New Roman"/>
                    </w:rPr>
                    <w:t>102-103</w:t>
                  </w:r>
                </w:p>
              </w:tc>
            </w:tr>
          </w:tbl>
          <w:p w:rsidR="00A8204B" w:rsidRPr="00D1379F" w:rsidRDefault="000B4FEE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1379F">
              <w:rPr>
                <w:rFonts w:ascii="Times New Roman" w:hAnsi="Times New Roman"/>
              </w:rPr>
              <w:t xml:space="preserve">Analizojnë rezultatet e ekperimenteve </w:t>
            </w:r>
          </w:p>
          <w:p w:rsidR="00CC46B0" w:rsidRPr="00D1379F" w:rsidRDefault="00CC46B0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1379F">
              <w:rPr>
                <w:rFonts w:ascii="Times New Roman" w:hAnsi="Times New Roman"/>
              </w:rPr>
              <w:t>Grupi 2:</w:t>
            </w:r>
            <w:r w:rsidR="001F6B76" w:rsidRPr="00D1379F">
              <w:rPr>
                <w:rFonts w:ascii="Times New Roman" w:hAnsi="Times New Roman"/>
              </w:rPr>
              <w:t xml:space="preserve"> </w:t>
            </w:r>
            <w:r w:rsidRPr="00D1379F">
              <w:rPr>
                <w:rFonts w:ascii="Times New Roman" w:hAnsi="Times New Roman"/>
              </w:rPr>
              <w:t>P</w:t>
            </w:r>
            <w:r w:rsidR="000B4FEE" w:rsidRPr="00D1379F">
              <w:rPr>
                <w:rFonts w:ascii="Times New Roman" w:hAnsi="Times New Roman"/>
              </w:rPr>
              <w:t>ë</w:t>
            </w:r>
            <w:r w:rsidRPr="00D1379F">
              <w:rPr>
                <w:rFonts w:ascii="Times New Roman" w:hAnsi="Times New Roman"/>
              </w:rPr>
              <w:t>rcaktimi i past</w:t>
            </w:r>
            <w:r w:rsidR="000B4FEE" w:rsidRPr="00D1379F">
              <w:rPr>
                <w:rFonts w:ascii="Times New Roman" w:hAnsi="Times New Roman"/>
              </w:rPr>
              <w:t>ë</w:t>
            </w:r>
            <w:r w:rsidRPr="00D1379F">
              <w:rPr>
                <w:rFonts w:ascii="Times New Roman" w:hAnsi="Times New Roman"/>
              </w:rPr>
              <w:t>rtis</w:t>
            </w:r>
            <w:r w:rsidR="000B4FEE" w:rsidRPr="00D1379F">
              <w:rPr>
                <w:rFonts w:ascii="Times New Roman" w:hAnsi="Times New Roman"/>
              </w:rPr>
              <w:t>ë</w:t>
            </w:r>
            <w:r w:rsidRPr="00D1379F">
              <w:rPr>
                <w:rFonts w:ascii="Times New Roman" w:hAnsi="Times New Roman"/>
              </w:rPr>
              <w:t xml:space="preserve"> s</w:t>
            </w:r>
            <w:r w:rsidR="000B4FEE" w:rsidRPr="00D1379F">
              <w:rPr>
                <w:rFonts w:ascii="Times New Roman" w:hAnsi="Times New Roman"/>
              </w:rPr>
              <w:t>ë</w:t>
            </w:r>
            <w:r w:rsidRPr="00D1379F">
              <w:rPr>
                <w:rFonts w:ascii="Times New Roman" w:hAnsi="Times New Roman"/>
              </w:rPr>
              <w:t xml:space="preserve"> substanc</w:t>
            </w:r>
            <w:r w:rsidR="000B4FEE" w:rsidRPr="00D1379F">
              <w:rPr>
                <w:rFonts w:ascii="Times New Roman" w:hAnsi="Times New Roman"/>
              </w:rPr>
              <w:t>ë</w:t>
            </w:r>
            <w:r w:rsidRPr="00D1379F">
              <w:rPr>
                <w:rFonts w:ascii="Times New Roman" w:hAnsi="Times New Roman"/>
              </w:rPr>
              <w:t>s mb</w:t>
            </w:r>
            <w:r w:rsidR="000B4FEE" w:rsidRPr="00D1379F">
              <w:rPr>
                <w:rFonts w:ascii="Times New Roman" w:hAnsi="Times New Roman"/>
              </w:rPr>
              <w:t>ë</w:t>
            </w:r>
            <w:r w:rsidRPr="00D1379F">
              <w:rPr>
                <w:rFonts w:ascii="Times New Roman" w:hAnsi="Times New Roman"/>
              </w:rPr>
              <w:t>shtetur n</w:t>
            </w:r>
            <w:r w:rsidR="000B4FEE" w:rsidRPr="00D1379F">
              <w:rPr>
                <w:rFonts w:ascii="Times New Roman" w:hAnsi="Times New Roman"/>
              </w:rPr>
              <w:t>ë</w:t>
            </w:r>
            <w:r w:rsidRPr="00D1379F">
              <w:rPr>
                <w:rFonts w:ascii="Times New Roman" w:hAnsi="Times New Roman"/>
              </w:rPr>
              <w:t xml:space="preserve"> ndryshimin e temperatur</w:t>
            </w:r>
            <w:r w:rsidR="000B4FEE" w:rsidRPr="00D1379F">
              <w:rPr>
                <w:rFonts w:ascii="Times New Roman" w:hAnsi="Times New Roman"/>
              </w:rPr>
              <w:t>ë</w:t>
            </w:r>
            <w:r w:rsidRPr="00D1379F">
              <w:rPr>
                <w:rFonts w:ascii="Times New Roman" w:hAnsi="Times New Roman"/>
              </w:rPr>
              <w:t>s s</w:t>
            </w:r>
            <w:r w:rsidR="000B4FEE" w:rsidRPr="00D1379F">
              <w:rPr>
                <w:rFonts w:ascii="Times New Roman" w:hAnsi="Times New Roman"/>
              </w:rPr>
              <w:t>ë</w:t>
            </w:r>
            <w:r w:rsidRPr="00D1379F">
              <w:rPr>
                <w:rFonts w:ascii="Times New Roman" w:hAnsi="Times New Roman"/>
              </w:rPr>
              <w:t xml:space="preserve"> shkrirjes dhe t</w:t>
            </w:r>
            <w:r w:rsidR="000B4FEE" w:rsidRPr="00D1379F">
              <w:rPr>
                <w:rFonts w:ascii="Times New Roman" w:hAnsi="Times New Roman"/>
              </w:rPr>
              <w:t>ë</w:t>
            </w:r>
            <w:r w:rsidRPr="00D1379F">
              <w:rPr>
                <w:rFonts w:ascii="Times New Roman" w:hAnsi="Times New Roman"/>
              </w:rPr>
              <w:t xml:space="preserve"> vlimit.</w:t>
            </w:r>
          </w:p>
          <w:p w:rsidR="00EE702C" w:rsidRPr="00D1379F" w:rsidRDefault="00CC46B0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1379F">
              <w:rPr>
                <w:rFonts w:ascii="Times New Roman" w:hAnsi="Times New Roman"/>
              </w:rPr>
              <w:t>G</w:t>
            </w:r>
            <w:r w:rsidR="00207070" w:rsidRPr="00D1379F">
              <w:rPr>
                <w:rFonts w:ascii="Times New Roman" w:hAnsi="Times New Roman"/>
              </w:rPr>
              <w:t>rup</w:t>
            </w:r>
            <w:r w:rsidRPr="00D1379F">
              <w:rPr>
                <w:rFonts w:ascii="Times New Roman" w:hAnsi="Times New Roman"/>
              </w:rPr>
              <w:t>i</w:t>
            </w:r>
            <w:r w:rsidR="00207070" w:rsidRPr="00D1379F">
              <w:rPr>
                <w:rFonts w:ascii="Times New Roman" w:hAnsi="Times New Roman"/>
              </w:rPr>
              <w:t xml:space="preserve"> nxjerr përfundimin se si papastërtitë ulin pikën e shkrirjes dhe rritin pikën e vlimit, si dhe zgjerojnë intervalin e temperaturës ku ndodh shndërrimi fazor.</w:t>
            </w:r>
            <w:r w:rsidR="001F6B76" w:rsidRPr="00D1379F">
              <w:rPr>
                <w:rFonts w:ascii="Times New Roman" w:hAnsi="Times New Roman"/>
              </w:rPr>
              <w:t xml:space="preserve"> </w:t>
            </w:r>
            <w:r w:rsidR="000B4FEE" w:rsidRPr="00D1379F">
              <w:rPr>
                <w:rFonts w:ascii="Times New Roman" w:hAnsi="Times New Roman"/>
              </w:rPr>
              <w:t>(aftësia e të menduarit kritik)</w:t>
            </w:r>
          </w:p>
          <w:p w:rsidR="000B4FEE" w:rsidRPr="00D1379F" w:rsidRDefault="000B4FEE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1379F">
              <w:rPr>
                <w:rFonts w:ascii="Times New Roman" w:hAnsi="Times New Roman"/>
              </w:rPr>
              <w:t>Analiza bëhet duke maarrë shembuj nga jeta e përditshme si psh “Pse rrugëve në dimër u shtojmë borë?”</w:t>
            </w:r>
          </w:p>
          <w:p w:rsidR="000B4FEE" w:rsidRPr="00D1379F" w:rsidRDefault="001F6B76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1379F">
              <w:rPr>
                <w:rFonts w:ascii="Times New Roman" w:hAnsi="Times New Roman"/>
              </w:rPr>
              <w:t>Pse në ujin që vlon shtimi i</w:t>
            </w:r>
            <w:r w:rsidR="000B4FEE" w:rsidRPr="00D1379F">
              <w:rPr>
                <w:rFonts w:ascii="Times New Roman" w:hAnsi="Times New Roman"/>
              </w:rPr>
              <w:t xml:space="preserve"> kripës ë ndërpret procesin?</w:t>
            </w:r>
          </w:p>
          <w:p w:rsidR="00A8204B" w:rsidRPr="00D1379F" w:rsidRDefault="00A8204B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1379F">
              <w:rPr>
                <w:rFonts w:ascii="Times New Roman" w:hAnsi="Times New Roman"/>
              </w:rPr>
              <w:t>Grupi 3:Dallimi midis konceptit “I past</w:t>
            </w:r>
            <w:r w:rsidR="000B4FEE" w:rsidRPr="00D1379F">
              <w:rPr>
                <w:rFonts w:ascii="Times New Roman" w:hAnsi="Times New Roman"/>
              </w:rPr>
              <w:t>ë</w:t>
            </w:r>
            <w:r w:rsidRPr="00D1379F">
              <w:rPr>
                <w:rFonts w:ascii="Times New Roman" w:hAnsi="Times New Roman"/>
              </w:rPr>
              <w:t>r” n</w:t>
            </w:r>
            <w:r w:rsidR="000B4FEE" w:rsidRPr="00D1379F">
              <w:rPr>
                <w:rFonts w:ascii="Times New Roman" w:hAnsi="Times New Roman"/>
              </w:rPr>
              <w:t>ë</w:t>
            </w:r>
            <w:r w:rsidRPr="00D1379F">
              <w:rPr>
                <w:rFonts w:ascii="Times New Roman" w:hAnsi="Times New Roman"/>
              </w:rPr>
              <w:t xml:space="preserve"> kimi dhe n</w:t>
            </w:r>
            <w:r w:rsidR="000B4FEE" w:rsidRPr="00D1379F">
              <w:rPr>
                <w:rFonts w:ascii="Times New Roman" w:hAnsi="Times New Roman"/>
              </w:rPr>
              <w:t>ë</w:t>
            </w:r>
            <w:r w:rsidRPr="00D1379F">
              <w:rPr>
                <w:rFonts w:ascii="Times New Roman" w:hAnsi="Times New Roman"/>
              </w:rPr>
              <w:t xml:space="preserve"> jet</w:t>
            </w:r>
            <w:r w:rsidR="000B4FEE" w:rsidRPr="00D1379F">
              <w:rPr>
                <w:rFonts w:ascii="Times New Roman" w:hAnsi="Times New Roman"/>
              </w:rPr>
              <w:t>ë</w:t>
            </w:r>
            <w:r w:rsidRPr="00D1379F">
              <w:rPr>
                <w:rFonts w:ascii="Times New Roman" w:hAnsi="Times New Roman"/>
              </w:rPr>
              <w:t>n e p</w:t>
            </w:r>
            <w:r w:rsidR="000B4FEE" w:rsidRPr="00D1379F">
              <w:rPr>
                <w:rFonts w:ascii="Times New Roman" w:hAnsi="Times New Roman"/>
              </w:rPr>
              <w:t>ë</w:t>
            </w:r>
            <w:r w:rsidRPr="00D1379F">
              <w:rPr>
                <w:rFonts w:ascii="Times New Roman" w:hAnsi="Times New Roman"/>
              </w:rPr>
              <w:t>rditshme dhe r</w:t>
            </w:r>
            <w:r w:rsidR="000B4FEE" w:rsidRPr="00D1379F">
              <w:rPr>
                <w:rFonts w:ascii="Times New Roman" w:hAnsi="Times New Roman"/>
              </w:rPr>
              <w:t>ë</w:t>
            </w:r>
            <w:r w:rsidRPr="00D1379F">
              <w:rPr>
                <w:rFonts w:ascii="Times New Roman" w:hAnsi="Times New Roman"/>
              </w:rPr>
              <w:t>nd</w:t>
            </w:r>
            <w:r w:rsidR="000B4FEE" w:rsidRPr="00D1379F">
              <w:rPr>
                <w:rFonts w:ascii="Times New Roman" w:hAnsi="Times New Roman"/>
              </w:rPr>
              <w:t>ë</w:t>
            </w:r>
            <w:r w:rsidRPr="00D1379F">
              <w:rPr>
                <w:rFonts w:ascii="Times New Roman" w:hAnsi="Times New Roman"/>
              </w:rPr>
              <w:t>sia e past</w:t>
            </w:r>
            <w:r w:rsidR="000B4FEE" w:rsidRPr="00D1379F">
              <w:rPr>
                <w:rFonts w:ascii="Times New Roman" w:hAnsi="Times New Roman"/>
              </w:rPr>
              <w:t>ë</w:t>
            </w:r>
            <w:r w:rsidRPr="00D1379F">
              <w:rPr>
                <w:rFonts w:ascii="Times New Roman" w:hAnsi="Times New Roman"/>
              </w:rPr>
              <w:t>rtis</w:t>
            </w:r>
            <w:r w:rsidR="000B4FEE" w:rsidRPr="00D1379F">
              <w:rPr>
                <w:rFonts w:ascii="Times New Roman" w:hAnsi="Times New Roman"/>
              </w:rPr>
              <w:t>ë</w:t>
            </w:r>
            <w:r w:rsidRPr="00D1379F">
              <w:rPr>
                <w:rFonts w:ascii="Times New Roman" w:hAnsi="Times New Roman"/>
              </w:rPr>
              <w:t xml:space="preserve"> n</w:t>
            </w:r>
            <w:r w:rsidR="000B4FEE" w:rsidRPr="00D1379F">
              <w:rPr>
                <w:rFonts w:ascii="Times New Roman" w:hAnsi="Times New Roman"/>
              </w:rPr>
              <w:t>ë</w:t>
            </w:r>
            <w:r w:rsidRPr="00D1379F">
              <w:rPr>
                <w:rFonts w:ascii="Times New Roman" w:hAnsi="Times New Roman"/>
              </w:rPr>
              <w:t xml:space="preserve"> .industri</w:t>
            </w:r>
            <w:r w:rsidR="000B4FEE" w:rsidRPr="00D1379F">
              <w:rPr>
                <w:rFonts w:ascii="Times New Roman" w:hAnsi="Times New Roman"/>
              </w:rPr>
              <w:t>(lidhja me jetën)</w:t>
            </w:r>
          </w:p>
          <w:p w:rsidR="000B4FEE" w:rsidRPr="00D1379F" w:rsidRDefault="000B4FEE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1379F">
              <w:rPr>
                <w:rFonts w:ascii="Times New Roman" w:hAnsi="Times New Roman"/>
              </w:rPr>
              <w:t>Në makina antifrizi(etilenglikol) shtohet në ujin e radiatorit për të ulur pikën e ngrirjes(-35) dhe për të rritur temperaturën e vlimit(108.5) etj</w:t>
            </w:r>
          </w:p>
          <w:p w:rsidR="00EE702C" w:rsidRPr="00D1379F" w:rsidRDefault="00EE702C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D1379F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="001F6B76" w:rsidRPr="00D1379F">
              <w:rPr>
                <w:rFonts w:ascii="Times New Roman" w:hAnsi="Times New Roman"/>
                <w:b/>
              </w:rPr>
              <w:t xml:space="preserve"> Simulim</w:t>
            </w:r>
            <w:r w:rsidRPr="00D1379F">
              <w:rPr>
                <w:rFonts w:ascii="Times New Roman" w:hAnsi="Times New Roman"/>
                <w:b/>
              </w:rPr>
              <w:t>.</w:t>
            </w:r>
          </w:p>
          <w:p w:rsidR="001F6B76" w:rsidRPr="00D1379F" w:rsidRDefault="001F6B76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D1379F">
              <w:rPr>
                <w:rFonts w:ascii="Times New Roman" w:hAnsi="Times New Roman"/>
                <w:b/>
                <w:bCs/>
                <w:lang w:val="it-IT"/>
              </w:rPr>
              <w:t>Efekti i papast</w:t>
            </w:r>
            <w:r w:rsidR="00D1379F">
              <w:rPr>
                <w:rFonts w:ascii="Times New Roman" w:hAnsi="Times New Roman"/>
                <w:b/>
                <w:bCs/>
                <w:lang w:val="it-IT"/>
              </w:rPr>
              <w:t xml:space="preserve">ë </w:t>
            </w:r>
            <w:r w:rsidRPr="00D1379F">
              <w:rPr>
                <w:rFonts w:ascii="Times New Roman" w:hAnsi="Times New Roman"/>
                <w:b/>
                <w:bCs/>
                <w:lang w:val="it-IT"/>
              </w:rPr>
              <w:t>rtis</w:t>
            </w:r>
            <w:r w:rsidR="00D1379F">
              <w:rPr>
                <w:rFonts w:ascii="Times New Roman" w:hAnsi="Times New Roman"/>
                <w:b/>
                <w:bCs/>
                <w:lang w:val="it-IT"/>
              </w:rPr>
              <w:t xml:space="preserve">ë </w:t>
            </w:r>
            <w:r w:rsidRPr="00D1379F">
              <w:rPr>
                <w:rFonts w:ascii="Times New Roman" w:hAnsi="Times New Roman"/>
                <w:b/>
                <w:bCs/>
                <w:lang w:val="it-IT"/>
              </w:rPr>
              <w:t xml:space="preserve"> n</w:t>
            </w:r>
            <w:r w:rsidR="00D1379F">
              <w:rPr>
                <w:rFonts w:ascii="Times New Roman" w:hAnsi="Times New Roman"/>
                <w:b/>
                <w:bCs/>
                <w:lang w:val="it-IT"/>
              </w:rPr>
              <w:t xml:space="preserve">ë </w:t>
            </w:r>
            <w:r w:rsidRPr="00D1379F">
              <w:rPr>
                <w:rFonts w:ascii="Times New Roman" w:hAnsi="Times New Roman"/>
                <w:b/>
                <w:bCs/>
                <w:lang w:val="it-IT"/>
              </w:rPr>
              <w:t xml:space="preserve"> pik</w:t>
            </w:r>
            <w:r w:rsidR="00D1379F">
              <w:rPr>
                <w:rFonts w:ascii="Times New Roman" w:hAnsi="Times New Roman"/>
                <w:b/>
                <w:bCs/>
                <w:lang w:val="it-IT"/>
              </w:rPr>
              <w:t xml:space="preserve">ë </w:t>
            </w:r>
            <w:r w:rsidRPr="00D1379F">
              <w:rPr>
                <w:rFonts w:ascii="Times New Roman" w:hAnsi="Times New Roman"/>
                <w:b/>
                <w:bCs/>
                <w:lang w:val="it-IT"/>
              </w:rPr>
              <w:t xml:space="preserve">n e ngrirjes / shkrirjes – PhET:  </w:t>
            </w:r>
            <w:r w:rsidRPr="00D1379F">
              <w:rPr>
                <w:rFonts w:ascii="Times New Roman" w:hAnsi="Times New Roman"/>
                <w:bCs/>
                <w:lang w:val="it-IT"/>
              </w:rPr>
              <w:t>phet.colorado.edu</w:t>
            </w:r>
          </w:p>
          <w:p w:rsidR="001F6B76" w:rsidRPr="00D1379F" w:rsidRDefault="001F6B76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D1379F">
              <w:rPr>
                <w:rFonts w:ascii="Times New Roman" w:hAnsi="Times New Roman"/>
                <w:b/>
                <w:bCs/>
                <w:lang w:val="it-IT"/>
              </w:rPr>
              <w:t>Pika e vlimit dhe past</w:t>
            </w:r>
            <w:r w:rsidR="00D1379F">
              <w:rPr>
                <w:rFonts w:ascii="Times New Roman" w:hAnsi="Times New Roman"/>
                <w:b/>
                <w:bCs/>
                <w:lang w:val="it-IT"/>
              </w:rPr>
              <w:t xml:space="preserve">ë </w:t>
            </w:r>
            <w:r w:rsidRPr="00D1379F">
              <w:rPr>
                <w:rFonts w:ascii="Times New Roman" w:hAnsi="Times New Roman"/>
                <w:b/>
                <w:bCs/>
                <w:lang w:val="it-IT"/>
              </w:rPr>
              <w:t xml:space="preserve">rtia - Lab Virtual: </w:t>
            </w:r>
            <w:r w:rsidRPr="00D1379F">
              <w:rPr>
                <w:rFonts w:ascii="Times New Roman" w:hAnsi="Times New Roman"/>
                <w:bCs/>
                <w:lang w:val="it-IT"/>
              </w:rPr>
              <w:t>phet.colorado.edu</w:t>
            </w:r>
          </w:p>
          <w:p w:rsidR="00EE702C" w:rsidRPr="00D1379F" w:rsidRDefault="00207070" w:rsidP="00D1379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r w:rsidRPr="00D1379F">
              <w:rPr>
                <w:rFonts w:ascii="Times New Roman" w:hAnsi="Times New Roman"/>
              </w:rPr>
              <w:t>Nxënësit diskutojnë rëndësinë e pastërtisë së substancave në prodhimin e barnave (p.sh. aspirina) dhe aditivëve ushqimorë. Plotësojnë fletën e punës duke krahasuar grafikët e nxehjes për substanca të pastra dhe përzierje.</w:t>
            </w:r>
          </w:p>
        </w:tc>
      </w:tr>
      <w:tr w:rsidR="00EE702C" w:rsidRPr="00D1379F" w:rsidTr="00D1379F">
        <w:trPr>
          <w:trHeight w:val="620"/>
        </w:trPr>
        <w:tc>
          <w:tcPr>
            <w:tcW w:w="10980" w:type="dxa"/>
            <w:gridSpan w:val="4"/>
            <w:vAlign w:val="center"/>
          </w:tcPr>
          <w:p w:rsidR="00207070" w:rsidRPr="00D1379F" w:rsidRDefault="00EE702C" w:rsidP="00D1379F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D1379F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D1379F">
              <w:rPr>
                <w:rFonts w:ascii="Times New Roman" w:hAnsi="Times New Roman"/>
                <w:lang w:val="sq-AL"/>
              </w:rPr>
              <w:t xml:space="preserve"> </w:t>
            </w:r>
            <w:r w:rsidRPr="00D1379F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207070" w:rsidRPr="00D1379F" w:rsidRDefault="00207070" w:rsidP="00D1379F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D1379F">
              <w:rPr>
                <w:rFonts w:ascii="Times New Roman" w:eastAsia="Times New Roman" w:hAnsi="Times New Roman"/>
                <w:b/>
                <w:bCs/>
              </w:rPr>
              <w:t>N2:</w:t>
            </w:r>
            <w:r w:rsidRPr="00D1379F">
              <w:rPr>
                <w:rFonts w:ascii="Times New Roman" w:eastAsia="Times New Roman" w:hAnsi="Times New Roman"/>
              </w:rPr>
              <w:t xml:space="preserve"> Përkufizon substancën e pastër kimike dhe dallon një substancë të pastër nga një përzierje. </w:t>
            </w:r>
          </w:p>
          <w:p w:rsidR="00207070" w:rsidRPr="00D1379F" w:rsidRDefault="00207070" w:rsidP="00D1379F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D1379F">
              <w:rPr>
                <w:rFonts w:ascii="Times New Roman" w:eastAsia="Times New Roman" w:hAnsi="Times New Roman"/>
                <w:b/>
                <w:bCs/>
              </w:rPr>
              <w:t>N3:</w:t>
            </w:r>
            <w:r w:rsidRPr="00D1379F">
              <w:rPr>
                <w:rFonts w:ascii="Times New Roman" w:eastAsia="Times New Roman" w:hAnsi="Times New Roman"/>
              </w:rPr>
              <w:t xml:space="preserve"> Shpjegon se si ndikojnë papastërtitë në temperaturën e shkrirjes dhe vlimit të një substance bazuar në të dhëna eksperimentale. </w:t>
            </w:r>
          </w:p>
          <w:p w:rsidR="00EE702C" w:rsidRPr="00D1379F" w:rsidRDefault="00207070" w:rsidP="00D1379F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D1379F">
              <w:rPr>
                <w:rFonts w:ascii="Times New Roman" w:eastAsia="Times New Roman" w:hAnsi="Times New Roman"/>
                <w:b/>
                <w:bCs/>
              </w:rPr>
              <w:t>N4:</w:t>
            </w:r>
            <w:r w:rsidRPr="00D1379F">
              <w:rPr>
                <w:rFonts w:ascii="Times New Roman" w:eastAsia="Times New Roman" w:hAnsi="Times New Roman"/>
              </w:rPr>
              <w:t xml:space="preserve"> Arsyeton në mënyrë kritike mbi pastërtinë e një me pastërti të panjohur duke analizuar grafikët e shndërrimit fazor dhe vlerëson rëndësinë e pastërtisë në industri. </w:t>
            </w:r>
          </w:p>
        </w:tc>
      </w:tr>
      <w:tr w:rsidR="00EE702C" w:rsidRPr="00D1379F" w:rsidTr="00D1379F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EE702C" w:rsidRPr="00D1379F" w:rsidRDefault="00EE702C" w:rsidP="00D1379F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D1379F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207070" w:rsidRPr="00D1379F" w:rsidRDefault="00207070" w:rsidP="00D1379F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rPr>
                <w:rFonts w:ascii="Times New Roman" w:eastAsia="Times New Roman" w:hAnsi="Times New Roman"/>
              </w:rPr>
            </w:pPr>
            <w:r w:rsidRPr="00D1379F">
              <w:rPr>
                <w:rFonts w:ascii="Times New Roman" w:eastAsia="Times New Roman" w:hAnsi="Times New Roman"/>
              </w:rPr>
              <w:t xml:space="preserve">Ushtrimet 1 dhe 2 në fletën e punës për temën 2.2. </w:t>
            </w:r>
          </w:p>
          <w:p w:rsidR="00207070" w:rsidRPr="00D1379F" w:rsidRDefault="00207070" w:rsidP="00D1379F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rPr>
                <w:rFonts w:ascii="Times New Roman" w:eastAsia="Times New Roman" w:hAnsi="Times New Roman"/>
              </w:rPr>
            </w:pPr>
            <w:r w:rsidRPr="00D1379F">
              <w:rPr>
                <w:rFonts w:ascii="Times New Roman" w:eastAsia="Times New Roman" w:hAnsi="Times New Roman"/>
              </w:rPr>
              <w:t>Ushtrimet 3 dhe 5 në tekstin "Kimia 10" Pegi (krahasimi i pikave të shkrirjes për mostra të ndryshme).</w:t>
            </w:r>
          </w:p>
          <w:p w:rsidR="00EE702C" w:rsidRPr="00D1379F" w:rsidRDefault="00207070" w:rsidP="00D1379F">
            <w:pPr>
              <w:pStyle w:val="ListParagraph"/>
              <w:numPr>
                <w:ilvl w:val="0"/>
                <w:numId w:val="1"/>
              </w:numPr>
              <w:spacing w:after="0"/>
              <w:ind w:left="360"/>
              <w:rPr>
                <w:rFonts w:ascii="Times New Roman" w:eastAsia="Times New Roman" w:hAnsi="Times New Roman"/>
              </w:rPr>
            </w:pPr>
            <w:r w:rsidRPr="00D1379F">
              <w:rPr>
                <w:rFonts w:ascii="Times New Roman" w:eastAsia="Times New Roman" w:hAnsi="Times New Roman"/>
              </w:rPr>
              <w:t xml:space="preserve">Detyrë kërkimore: Hulumtoni pse pastërtia e lëndëve të para është kritike në industrinë farmaceutike dhe përgatitni një përmbledhje të shkurtër. </w:t>
            </w:r>
          </w:p>
        </w:tc>
      </w:tr>
    </w:tbl>
    <w:p w:rsidR="002D16E7" w:rsidRDefault="002D16E7"/>
    <w:sectPr w:rsidR="002D16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AB62AF"/>
    <w:multiLevelType w:val="hybridMultilevel"/>
    <w:tmpl w:val="29921C6C"/>
    <w:lvl w:ilvl="0" w:tplc="F9FE0682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1F2"/>
    <w:rsid w:val="000B4FEE"/>
    <w:rsid w:val="001F6B76"/>
    <w:rsid w:val="001F7B9E"/>
    <w:rsid w:val="00207070"/>
    <w:rsid w:val="002D16E7"/>
    <w:rsid w:val="00473AB5"/>
    <w:rsid w:val="00584025"/>
    <w:rsid w:val="00873B9E"/>
    <w:rsid w:val="00A8204B"/>
    <w:rsid w:val="00CC46B0"/>
    <w:rsid w:val="00D1379F"/>
    <w:rsid w:val="00D2745E"/>
    <w:rsid w:val="00D50D55"/>
    <w:rsid w:val="00EE702C"/>
    <w:rsid w:val="00F261F2"/>
    <w:rsid w:val="00F8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1F2"/>
    <w:rPr>
      <w:rFonts w:ascii="Calibri" w:eastAsia="Calibri" w:hAnsi="Calibri" w:cs="Times New Roman"/>
    </w:rPr>
  </w:style>
  <w:style w:type="paragraph" w:styleId="Heading3">
    <w:name w:val="heading 3"/>
    <w:basedOn w:val="Normal"/>
    <w:link w:val="Heading3Char"/>
    <w:uiPriority w:val="1"/>
    <w:qFormat/>
    <w:rsid w:val="00CC46B0"/>
    <w:pPr>
      <w:widowControl w:val="0"/>
      <w:autoSpaceDE w:val="0"/>
      <w:autoSpaceDN w:val="0"/>
      <w:spacing w:after="0" w:line="240" w:lineRule="auto"/>
      <w:ind w:left="454"/>
      <w:outlineLvl w:val="2"/>
    </w:pPr>
    <w:rPr>
      <w:rFonts w:ascii="Times New Roman" w:eastAsia="Times New Roman" w:hAnsi="Times New Roman"/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261F2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F261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07070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1"/>
    <w:rsid w:val="00CC46B0"/>
    <w:rPr>
      <w:rFonts w:ascii="Times New Roman" w:eastAsia="Times New Roman" w:hAnsi="Times New Roman" w:cs="Times New Roman"/>
      <w:b/>
      <w:bCs/>
      <w:sz w:val="23"/>
      <w:szCs w:val="23"/>
    </w:rPr>
  </w:style>
  <w:style w:type="table" w:styleId="TableGrid">
    <w:name w:val="Table Grid"/>
    <w:basedOn w:val="TableNormal"/>
    <w:uiPriority w:val="59"/>
    <w:rsid w:val="00A82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1F2"/>
    <w:rPr>
      <w:rFonts w:ascii="Calibri" w:eastAsia="Calibri" w:hAnsi="Calibri" w:cs="Times New Roman"/>
    </w:rPr>
  </w:style>
  <w:style w:type="paragraph" w:styleId="Heading3">
    <w:name w:val="heading 3"/>
    <w:basedOn w:val="Normal"/>
    <w:link w:val="Heading3Char"/>
    <w:uiPriority w:val="1"/>
    <w:qFormat/>
    <w:rsid w:val="00CC46B0"/>
    <w:pPr>
      <w:widowControl w:val="0"/>
      <w:autoSpaceDE w:val="0"/>
      <w:autoSpaceDN w:val="0"/>
      <w:spacing w:after="0" w:line="240" w:lineRule="auto"/>
      <w:ind w:left="454"/>
      <w:outlineLvl w:val="2"/>
    </w:pPr>
    <w:rPr>
      <w:rFonts w:ascii="Times New Roman" w:eastAsia="Times New Roman" w:hAnsi="Times New Roman"/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261F2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F261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07070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1"/>
    <w:rsid w:val="00CC46B0"/>
    <w:rPr>
      <w:rFonts w:ascii="Times New Roman" w:eastAsia="Times New Roman" w:hAnsi="Times New Roman" w:cs="Times New Roman"/>
      <w:b/>
      <w:bCs/>
      <w:sz w:val="23"/>
      <w:szCs w:val="23"/>
    </w:rPr>
  </w:style>
  <w:style w:type="table" w:styleId="TableGrid">
    <w:name w:val="Table Grid"/>
    <w:basedOn w:val="TableNormal"/>
    <w:uiPriority w:val="59"/>
    <w:rsid w:val="00A820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9</cp:revision>
  <dcterms:created xsi:type="dcterms:W3CDTF">2026-08-27T22:40:00Z</dcterms:created>
  <dcterms:modified xsi:type="dcterms:W3CDTF">2026-08-30T23:43:00Z</dcterms:modified>
</cp:coreProperties>
</file>